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Sun Microsystems Inc. Java 1.6.0_37 on Linux -->
    <w:p w:rsidRDefault="00892E1E" w:rsidP="00892E1E" w:rsidR="00892E1E">
      <w:pPr>
        <w:rPr>
          <w:color w:val="3399FF"/>
          <w:lang w:val="kk-KZ"/>
        </w:rPr>
      </w:pPr>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Default="00EE69B8" w:rsidP="00934587" w:rsidR="00EE69B8">
      <w:pPr>
        <w:rPr>
          <w:color w:val="3399FF"/>
          <w:lang w:val="kk-KZ"/>
        </w:rPr>
      </w:pPr>
    </w:p>
    <w:tbl>
      <w:tblPr>
        <w:tblStyle w:val="a9"/>
        <w:tblW w:type="auto" w:w="0"/>
        <w:tblBorders>
          <w:top w:space="0" w:sz="0" w:color="auto" w:val="none"/>
          <w:left w:space="0" w:sz="0" w:color="auto" w:val="none"/>
          <w:bottom w:space="0" w:sz="0" w:color="auto" w:val="none"/>
          <w:right w:space="0" w:sz="0" w:color="auto" w:val="none"/>
          <w:insideH w:space="0" w:sz="0" w:color="auto" w:val="none"/>
          <w:insideV w:space="0" w:sz="0" w:color="auto" w:val="none"/>
        </w:tblBorders>
        <w:tblLook w:val="04A0" w:noVBand="1" w:noHBand="0" w:lastColumn="0" w:firstColumn="1" w:lastRow="0" w:firstRow="1"/>
      </w:tblPr>
      <w:tblGrid>
        <w:gridCol w:w="5240"/>
      </w:tblGrid>
      <w:tr w:rsidTr="0082761B" w:rsidR="00AE74BA" w:rsidRPr="00C866DF">
        <w:tc>
          <w:tcPr>
            <w:tcW w:type="dxa" w:w="5240"/>
          </w:tcPr>
          <w:p w:rsidRDefault="00AE74BA" w:rsidP="0082761B" w:rsidR="00AE74BA" w:rsidRPr="00B42CCB">
            <w:pPr>
              <w:tabs>
                <w:tab w:pos="0" w:val="left"/>
                <w:tab w:pos="709" w:val="left"/>
              </w:tabs>
              <w:contextualSpacing/>
              <w:jc w:val="both"/>
              <w:rPr>
                <w:b/>
                <w:sz w:val="28"/>
                <w:szCs w:val="28"/>
                <w:lang w:val="kk-KZ"/>
              </w:rPr>
            </w:pPr>
            <w:r>
              <w:rPr>
                <w:b/>
                <w:color w:val="000000"/>
                <w:sz w:val="28"/>
                <w:szCs w:val="28"/>
                <w:lang w:val="kk-KZ"/>
              </w:rPr>
              <w:t>«</w:t>
            </w:r>
            <w:r w:rsidRPr="00C30729">
              <w:rPr>
                <w:b/>
                <w:color w:val="000000"/>
                <w:sz w:val="28"/>
                <w:szCs w:val="28"/>
                <w:lang w:val="kk-KZ"/>
              </w:rPr>
              <w:t xml:space="preserve">Жоғары оқу орнының үздік </w:t>
            </w:r>
            <w:r>
              <w:rPr>
                <w:b/>
                <w:color w:val="000000"/>
                <w:sz w:val="28"/>
                <w:szCs w:val="28"/>
                <w:lang w:val="kk-KZ"/>
              </w:rPr>
              <w:t>о</w:t>
            </w:r>
            <w:r w:rsidRPr="00C30729">
              <w:rPr>
                <w:b/>
                <w:color w:val="000000"/>
                <w:sz w:val="28"/>
                <w:szCs w:val="28"/>
                <w:lang w:val="kk-KZ"/>
              </w:rPr>
              <w:t>қытушысы</w:t>
            </w:r>
            <w:r>
              <w:rPr>
                <w:b/>
                <w:color w:val="000000"/>
                <w:sz w:val="28"/>
                <w:szCs w:val="28"/>
                <w:lang w:val="kk-KZ"/>
              </w:rPr>
              <w:t>»</w:t>
            </w:r>
            <w:r w:rsidRPr="00C30729">
              <w:rPr>
                <w:b/>
                <w:color w:val="000000"/>
                <w:sz w:val="28"/>
                <w:szCs w:val="28"/>
                <w:lang w:val="kk-KZ"/>
              </w:rPr>
              <w:t xml:space="preserve"> атағын беру қағидаларын бекіту туралы</w:t>
            </w:r>
            <w:r>
              <w:rPr>
                <w:b/>
                <w:color w:val="000000"/>
                <w:sz w:val="28"/>
                <w:szCs w:val="28"/>
                <w:lang w:val="kk-KZ"/>
              </w:rPr>
              <w:t xml:space="preserve">» </w:t>
            </w:r>
            <w:r w:rsidRPr="00C30729">
              <w:rPr>
                <w:b/>
                <w:color w:val="000000"/>
                <w:sz w:val="28"/>
                <w:szCs w:val="28"/>
                <w:lang w:val="kk-KZ"/>
              </w:rPr>
              <w:t xml:space="preserve">Қазақстан Республикасы Білім және ғылым министрі </w:t>
            </w:r>
            <w:r>
              <w:rPr>
                <w:b/>
                <w:color w:val="000000"/>
                <w:sz w:val="28"/>
                <w:szCs w:val="28"/>
                <w:lang w:val="kk-KZ"/>
              </w:rPr>
              <w:t xml:space="preserve">міндетін атқарушының </w:t>
            </w:r>
            <w:r w:rsidRPr="00C30729">
              <w:rPr>
                <w:b/>
                <w:color w:val="000000"/>
                <w:sz w:val="28"/>
                <w:szCs w:val="28"/>
                <w:lang w:val="kk-KZ"/>
              </w:rPr>
              <w:t xml:space="preserve">2015 жылғы </w:t>
            </w:r>
            <w:r>
              <w:rPr>
                <w:b/>
                <w:color w:val="000000"/>
                <w:sz w:val="28"/>
                <w:szCs w:val="28"/>
                <w:lang w:val="kk-KZ"/>
              </w:rPr>
              <w:t xml:space="preserve">                              </w:t>
            </w:r>
            <w:r w:rsidRPr="00C30729">
              <w:rPr>
                <w:b/>
                <w:color w:val="000000"/>
                <w:sz w:val="28"/>
                <w:szCs w:val="28"/>
                <w:lang w:val="kk-KZ"/>
              </w:rPr>
              <w:t xml:space="preserve">16 наурыздағы № 124 </w:t>
            </w:r>
            <w:r>
              <w:rPr>
                <w:b/>
                <w:color w:val="000000"/>
                <w:sz w:val="28"/>
                <w:szCs w:val="28"/>
                <w:lang w:val="kk-KZ"/>
              </w:rPr>
              <w:t>б</w:t>
            </w:r>
            <w:r w:rsidRPr="00C30729">
              <w:rPr>
                <w:b/>
                <w:color w:val="000000"/>
                <w:sz w:val="28"/>
                <w:szCs w:val="28"/>
                <w:lang w:val="kk-KZ"/>
              </w:rPr>
              <w:t xml:space="preserve">ұйрығына </w:t>
            </w:r>
            <w:r w:rsidRPr="00DF1E8C">
              <w:rPr>
                <w:b/>
                <w:sz w:val="28"/>
                <w:szCs w:val="28"/>
                <w:lang w:val="kk-KZ"/>
              </w:rPr>
              <w:t>өзгеріс енгізу туралы</w:t>
            </w:r>
          </w:p>
        </w:tc>
      </w:tr>
    </w:tbl>
    <w:p w:rsidRDefault="00AE74BA" w:rsidP="00AE74BA" w:rsidR="00AE74BA">
      <w:pPr>
        <w:tabs>
          <w:tab w:pos="0" w:val="left"/>
          <w:tab w:pos="709" w:val="left"/>
        </w:tabs>
        <w:contextualSpacing/>
        <w:jc w:val="both"/>
        <w:rPr>
          <w:b/>
          <w:sz w:val="28"/>
          <w:szCs w:val="28"/>
          <w:lang w:val="kk-KZ"/>
        </w:rPr>
      </w:pPr>
    </w:p>
    <w:p w:rsidRDefault="00AE74BA" w:rsidP="00AE74BA" w:rsidR="00AE74BA" w:rsidRPr="000C0EB5">
      <w:pPr>
        <w:tabs>
          <w:tab w:pos="0" w:val="left"/>
          <w:tab w:pos="709" w:val="left"/>
        </w:tabs>
        <w:contextualSpacing/>
        <w:jc w:val="both"/>
        <w:rPr>
          <w:b/>
          <w:sz w:val="28"/>
          <w:szCs w:val="28"/>
          <w:lang w:val="kk-KZ"/>
        </w:rPr>
      </w:pPr>
    </w:p>
    <w:p w:rsidRDefault="00AE74BA" w:rsidP="00AE74BA" w:rsidR="00AE74BA" w:rsidRPr="00DF1E8C">
      <w:pPr>
        <w:tabs>
          <w:tab w:pos="0" w:val="left"/>
          <w:tab w:pos="709" w:val="left"/>
        </w:tabs>
        <w:contextualSpacing/>
        <w:jc w:val="both"/>
        <w:rPr>
          <w:sz w:val="28"/>
          <w:szCs w:val="28"/>
          <w:lang w:val="kk-KZ"/>
        </w:rPr>
      </w:pPr>
      <w:r>
        <w:rPr>
          <w:sz w:val="28"/>
          <w:szCs w:val="28"/>
          <w:lang w:val="kk-KZ"/>
        </w:rPr>
        <w:tab/>
      </w:r>
      <w:r w:rsidRPr="00E346BB">
        <w:rPr>
          <w:b/>
          <w:sz w:val="28"/>
          <w:szCs w:val="28"/>
          <w:lang w:val="kk-KZ"/>
        </w:rPr>
        <w:t>БҰЙЫРАМЫН:</w:t>
      </w:r>
    </w:p>
    <w:p w:rsidRDefault="00AE74BA" w:rsidP="00AE74BA" w:rsidR="00AE74BA" w:rsidRPr="00E346BB">
      <w:pPr>
        <w:tabs>
          <w:tab w:pos="0" w:val="left"/>
          <w:tab w:pos="709" w:val="left"/>
        </w:tabs>
        <w:ind w:firstLine="709"/>
        <w:contextualSpacing/>
        <w:jc w:val="both"/>
        <w:rPr>
          <w:sz w:val="28"/>
          <w:szCs w:val="28"/>
          <w:lang w:val="kk-KZ"/>
        </w:rPr>
      </w:pPr>
      <w:r w:rsidRPr="00E346BB">
        <w:rPr>
          <w:sz w:val="28"/>
          <w:szCs w:val="28"/>
          <w:lang w:val="kk-KZ"/>
        </w:rPr>
        <w:t xml:space="preserve">1. </w:t>
      </w:r>
      <w:r w:rsidRPr="002C6657">
        <w:rPr>
          <w:sz w:val="28"/>
          <w:szCs w:val="28"/>
          <w:lang w:val="kk-KZ"/>
        </w:rPr>
        <w:t xml:space="preserve">«Жоғары оқу орнының үздік оқытушысы» атағын </w:t>
      </w:r>
      <w:r>
        <w:rPr>
          <w:sz w:val="28"/>
          <w:szCs w:val="28"/>
          <w:lang w:val="kk-KZ"/>
        </w:rPr>
        <w:t xml:space="preserve">беру қағидаларын бекіту туралы» </w:t>
      </w:r>
      <w:r w:rsidRPr="002C6657">
        <w:rPr>
          <w:sz w:val="28"/>
          <w:szCs w:val="28"/>
          <w:lang w:val="kk-KZ"/>
        </w:rPr>
        <w:t xml:space="preserve">Қазақстан Республикасы Білім және ғылым министрі міндетін атқарушының 2015 жылғы 16 наурыздағы № 124 бұйрығына </w:t>
      </w:r>
      <w:r w:rsidRPr="00E346BB">
        <w:rPr>
          <w:sz w:val="28"/>
          <w:szCs w:val="28"/>
          <w:lang w:val="kk-KZ"/>
        </w:rPr>
        <w:t xml:space="preserve">(Қазақстан Республикасының нормативтік құқықтық актілерді мемлекеттік тіркеу тізілімінде № </w:t>
      </w:r>
      <w:r w:rsidRPr="002C6657">
        <w:rPr>
          <w:sz w:val="28"/>
          <w:szCs w:val="28"/>
          <w:lang w:val="kk-KZ"/>
        </w:rPr>
        <w:t xml:space="preserve">10506 </w:t>
      </w:r>
      <w:r w:rsidRPr="00E346BB">
        <w:rPr>
          <w:sz w:val="28"/>
          <w:szCs w:val="28"/>
          <w:lang w:val="kk-KZ"/>
        </w:rPr>
        <w:t>болып тіркелген</w:t>
      </w:r>
      <w:r>
        <w:rPr>
          <w:sz w:val="28"/>
          <w:szCs w:val="28"/>
          <w:lang w:val="kk-KZ"/>
        </w:rPr>
        <w:t xml:space="preserve">, </w:t>
      </w:r>
      <w:r w:rsidRPr="005E6C63">
        <w:rPr>
          <w:sz w:val="28"/>
          <w:szCs w:val="28"/>
          <w:lang w:val="kk-KZ"/>
        </w:rPr>
        <w:t>Қазақстан Республикасы нормативтік құқықтық актілерінің эталондық бақылау банкінде 201</w:t>
      </w:r>
      <w:r w:rsidRPr="002C6657">
        <w:rPr>
          <w:sz w:val="28"/>
          <w:szCs w:val="28"/>
          <w:lang w:val="kk-KZ"/>
        </w:rPr>
        <w:t>5</w:t>
      </w:r>
      <w:r w:rsidRPr="005E6C63">
        <w:rPr>
          <w:sz w:val="28"/>
          <w:szCs w:val="28"/>
          <w:lang w:val="kk-KZ"/>
        </w:rPr>
        <w:t xml:space="preserve"> жылғы 1</w:t>
      </w:r>
      <w:r w:rsidRPr="002C6657">
        <w:rPr>
          <w:sz w:val="28"/>
          <w:szCs w:val="28"/>
          <w:lang w:val="kk-KZ"/>
        </w:rPr>
        <w:t>9</w:t>
      </w:r>
      <w:r>
        <w:rPr>
          <w:sz w:val="28"/>
          <w:szCs w:val="28"/>
          <w:lang w:val="kk-KZ"/>
        </w:rPr>
        <w:t xml:space="preserve"> наурыздағы</w:t>
      </w:r>
      <w:r w:rsidRPr="005E6C63">
        <w:rPr>
          <w:sz w:val="28"/>
          <w:szCs w:val="28"/>
          <w:lang w:val="kk-KZ"/>
        </w:rPr>
        <w:t xml:space="preserve"> электронды</w:t>
      </w:r>
      <w:r>
        <w:rPr>
          <w:sz w:val="28"/>
          <w:szCs w:val="28"/>
          <w:lang w:val="kk-KZ"/>
        </w:rPr>
        <w:t xml:space="preserve"> </w:t>
      </w:r>
      <w:r w:rsidRPr="005E6C63">
        <w:rPr>
          <w:sz w:val="28"/>
          <w:szCs w:val="28"/>
          <w:lang w:val="kk-KZ"/>
        </w:rPr>
        <w:t>түрде</w:t>
      </w:r>
      <w:r>
        <w:rPr>
          <w:sz w:val="28"/>
          <w:szCs w:val="28"/>
          <w:lang w:val="kk-KZ"/>
        </w:rPr>
        <w:t xml:space="preserve"> </w:t>
      </w:r>
      <w:r w:rsidRPr="005E6C63">
        <w:rPr>
          <w:sz w:val="28"/>
          <w:szCs w:val="28"/>
          <w:lang w:val="kk-KZ"/>
        </w:rPr>
        <w:t>жарияланған</w:t>
      </w:r>
      <w:r>
        <w:rPr>
          <w:sz w:val="28"/>
          <w:szCs w:val="28"/>
          <w:lang w:val="kk-KZ"/>
        </w:rPr>
        <w:t>) мынадай өзгеріс енгізілсін:</w:t>
      </w:r>
    </w:p>
    <w:p w:rsidRDefault="00AE74BA" w:rsidP="00AE74BA" w:rsidR="00AE74BA" w:rsidRPr="00E346BB">
      <w:pPr>
        <w:tabs>
          <w:tab w:pos="0" w:val="left"/>
          <w:tab w:pos="709" w:val="left"/>
        </w:tabs>
        <w:ind w:firstLine="709"/>
        <w:contextualSpacing/>
        <w:jc w:val="both"/>
        <w:rPr>
          <w:sz w:val="28"/>
          <w:szCs w:val="28"/>
          <w:lang w:val="kk-KZ"/>
        </w:rPr>
      </w:pPr>
      <w:r w:rsidRPr="00E346BB">
        <w:rPr>
          <w:sz w:val="28"/>
          <w:szCs w:val="28"/>
          <w:lang w:val="kk-KZ"/>
        </w:rPr>
        <w:t xml:space="preserve">көрсетілген бұйрықпен </w:t>
      </w:r>
      <w:r>
        <w:rPr>
          <w:sz w:val="28"/>
          <w:szCs w:val="28"/>
          <w:lang w:val="kk-KZ"/>
        </w:rPr>
        <w:t xml:space="preserve">бекітілген </w:t>
      </w:r>
      <w:r w:rsidRPr="00B42CCB">
        <w:rPr>
          <w:sz w:val="28"/>
          <w:szCs w:val="28"/>
          <w:lang w:val="kk-KZ"/>
        </w:rPr>
        <w:t>Қазақстан Республикасы жоғары оқу орындарының дайындық бөлімдерінің қызметін ұйымдастыру қағидалары</w:t>
      </w:r>
      <w:r>
        <w:rPr>
          <w:sz w:val="28"/>
          <w:szCs w:val="28"/>
          <w:lang w:val="kk-KZ"/>
        </w:rPr>
        <w:t xml:space="preserve"> осы бұйрыққа қосымшаға сәйкес редакцияда жазылсын.</w:t>
      </w:r>
      <w:r w:rsidRPr="00CB4924">
        <w:rPr>
          <w:sz w:val="28"/>
          <w:szCs w:val="28"/>
          <w:lang w:val="kk-KZ"/>
        </w:rPr>
        <w:t xml:space="preserve"> </w:t>
      </w:r>
    </w:p>
    <w:p w:rsidRDefault="00AE74BA" w:rsidP="00AE74BA" w:rsidR="00AE74BA" w:rsidRPr="00E346BB">
      <w:pPr>
        <w:tabs>
          <w:tab w:pos="0" w:val="left"/>
          <w:tab w:pos="709" w:val="left"/>
        </w:tabs>
        <w:contextualSpacing/>
        <w:jc w:val="both"/>
        <w:rPr>
          <w:sz w:val="28"/>
          <w:szCs w:val="28"/>
          <w:lang w:val="kk-KZ"/>
        </w:rPr>
      </w:pPr>
      <w:r w:rsidRPr="00E346BB">
        <w:rPr>
          <w:sz w:val="28"/>
          <w:szCs w:val="28"/>
          <w:lang w:val="kk-KZ"/>
        </w:rPr>
        <w:tab/>
        <w:t>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p w:rsidRDefault="00AE74BA" w:rsidP="00AE74BA" w:rsidR="00AE74BA" w:rsidRPr="00E346BB">
      <w:pPr>
        <w:tabs>
          <w:tab w:pos="0" w:val="left"/>
          <w:tab w:pos="709" w:val="left"/>
        </w:tabs>
        <w:contextualSpacing/>
        <w:jc w:val="both"/>
        <w:rPr>
          <w:sz w:val="28"/>
          <w:szCs w:val="28"/>
          <w:lang w:val="kk-KZ"/>
        </w:rPr>
      </w:pPr>
      <w:r w:rsidRPr="00E346BB">
        <w:rPr>
          <w:sz w:val="28"/>
          <w:szCs w:val="28"/>
          <w:lang w:val="kk-KZ"/>
        </w:rPr>
        <w:tab/>
        <w:t>1) осы бұйрықтың Қазақстан Республикасы Әділет министрлігінде мемлекеттік тіркелуін;</w:t>
      </w:r>
    </w:p>
    <w:p w:rsidRDefault="00AE74BA" w:rsidP="00AE74BA" w:rsidR="00AE74BA">
      <w:pPr>
        <w:tabs>
          <w:tab w:pos="0" w:val="left"/>
          <w:tab w:pos="709" w:val="left"/>
        </w:tabs>
        <w:contextualSpacing/>
        <w:jc w:val="both"/>
        <w:rPr>
          <w:sz w:val="28"/>
          <w:szCs w:val="28"/>
          <w:lang w:val="kk-KZ"/>
        </w:rPr>
      </w:pPr>
      <w:r w:rsidRPr="00E346BB">
        <w:rPr>
          <w:sz w:val="28"/>
          <w:szCs w:val="28"/>
          <w:lang w:val="kk-KZ"/>
        </w:rPr>
        <w:tab/>
      </w:r>
      <w:r>
        <w:rPr>
          <w:sz w:val="28"/>
          <w:szCs w:val="28"/>
          <w:lang w:val="kk-KZ"/>
        </w:rPr>
        <w:t xml:space="preserve">2) </w:t>
      </w:r>
      <w:r w:rsidRPr="00E346BB">
        <w:rPr>
          <w:sz w:val="28"/>
          <w:szCs w:val="28"/>
          <w:lang w:val="kk-KZ"/>
        </w:rPr>
        <w:t xml:space="preserve">осы бұйрықты </w:t>
      </w:r>
      <w:r>
        <w:rPr>
          <w:sz w:val="28"/>
          <w:szCs w:val="28"/>
          <w:lang w:val="kk-KZ"/>
        </w:rPr>
        <w:t xml:space="preserve">ресми жарияланғаннан кейін </w:t>
      </w:r>
      <w:r w:rsidRPr="00E346BB">
        <w:rPr>
          <w:sz w:val="28"/>
          <w:szCs w:val="28"/>
          <w:lang w:val="kk-KZ"/>
        </w:rPr>
        <w:t>Қазақстан Республикасы Білім және ғылым министрлігінің ресми интернет-ресурсында орналастыруды;</w:t>
      </w:r>
    </w:p>
    <w:p w:rsidRDefault="00AE74BA" w:rsidP="00AE74BA" w:rsidR="00AE74BA" w:rsidRPr="00E346BB">
      <w:pPr>
        <w:tabs>
          <w:tab w:pos="0" w:val="left"/>
          <w:tab w:pos="709" w:val="left"/>
        </w:tabs>
        <w:contextualSpacing/>
        <w:jc w:val="both"/>
        <w:rPr>
          <w:sz w:val="28"/>
          <w:szCs w:val="28"/>
          <w:lang w:val="kk-KZ"/>
        </w:rPr>
      </w:pPr>
      <w:r>
        <w:rPr>
          <w:sz w:val="28"/>
          <w:szCs w:val="28"/>
          <w:lang w:val="kk-KZ"/>
        </w:rPr>
        <w:tab/>
        <w:t>3</w:t>
      </w:r>
      <w:r w:rsidRPr="00E346BB">
        <w:rPr>
          <w:sz w:val="28"/>
          <w:szCs w:val="28"/>
          <w:lang w:val="kk-KZ"/>
        </w:rPr>
        <w:t xml:space="preserve">) </w:t>
      </w:r>
      <w:r w:rsidRPr="005E6C63">
        <w:rPr>
          <w:sz w:val="28"/>
          <w:szCs w:val="28"/>
          <w:lang w:val="kk-KZ"/>
        </w:rPr>
        <w:t>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rsidRDefault="00AE74BA" w:rsidP="00AE74BA" w:rsidR="00AE74BA" w:rsidRPr="00E346BB">
      <w:pPr>
        <w:tabs>
          <w:tab w:pos="0" w:val="left"/>
          <w:tab w:pos="709" w:val="left"/>
          <w:tab w:pos="851" w:val="left"/>
          <w:tab w:pos="1134" w:val="left"/>
          <w:tab w:pos="1560" w:val="left"/>
        </w:tabs>
        <w:contextualSpacing/>
        <w:jc w:val="both"/>
        <w:rPr>
          <w:sz w:val="28"/>
          <w:szCs w:val="28"/>
          <w:lang w:val="kk-KZ"/>
        </w:rPr>
      </w:pPr>
      <w:r>
        <w:rPr>
          <w:sz w:val="28"/>
          <w:szCs w:val="28"/>
          <w:lang w:val="kk-KZ"/>
        </w:rPr>
        <w:lastRenderedPageBreak/>
        <w:tab/>
      </w:r>
      <w:r w:rsidRPr="00E346BB">
        <w:rPr>
          <w:sz w:val="28"/>
          <w:szCs w:val="28"/>
          <w:lang w:val="kk-KZ"/>
        </w:rPr>
        <w:t>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көзделеген                        іс-шаралардың орындалуы туралы мәліметтерді ұсынуды қамтамасыз етсін.</w:t>
      </w:r>
    </w:p>
    <w:p w:rsidRDefault="00AE74BA" w:rsidP="00AE74BA" w:rsidR="00AE74BA" w:rsidRPr="00E346BB">
      <w:pPr>
        <w:tabs>
          <w:tab w:pos="0" w:val="left"/>
          <w:tab w:pos="709" w:val="left"/>
        </w:tabs>
        <w:contextualSpacing/>
        <w:jc w:val="both"/>
        <w:rPr>
          <w:sz w:val="28"/>
          <w:szCs w:val="28"/>
          <w:lang w:val="kk-KZ"/>
        </w:rPr>
      </w:pPr>
      <w:r w:rsidRPr="00E346BB">
        <w:rPr>
          <w:sz w:val="28"/>
          <w:szCs w:val="28"/>
          <w:lang w:val="kk-KZ"/>
        </w:rPr>
        <w:tab/>
      </w:r>
      <w:r>
        <w:rPr>
          <w:sz w:val="28"/>
          <w:szCs w:val="28"/>
          <w:lang w:val="kk-KZ"/>
        </w:rPr>
        <w:t>3</w:t>
      </w:r>
      <w:r w:rsidRPr="00E346BB">
        <w:rPr>
          <w:sz w:val="28"/>
          <w:szCs w:val="28"/>
          <w:lang w:val="kk-KZ"/>
        </w:rPr>
        <w:t xml:space="preserve">. Осы бұйрықтың орындалуын бақылау Қазақстан Республикасының </w:t>
      </w:r>
      <w:r>
        <w:rPr>
          <w:sz w:val="28"/>
          <w:szCs w:val="28"/>
          <w:lang w:val="kk-KZ"/>
        </w:rPr>
        <w:t>Білім және ғылым вице-министрі М.М. Дәуленовке ж</w:t>
      </w:r>
      <w:r w:rsidRPr="00E346BB">
        <w:rPr>
          <w:sz w:val="28"/>
          <w:szCs w:val="28"/>
          <w:lang w:val="kk-KZ"/>
        </w:rPr>
        <w:t>үктелсін.</w:t>
      </w:r>
    </w:p>
    <w:p w:rsidRDefault="00AE74BA" w:rsidP="00AE74BA" w:rsidR="00AE74BA">
      <w:pPr>
        <w:tabs>
          <w:tab w:pos="0" w:val="left"/>
          <w:tab w:pos="709" w:val="left"/>
        </w:tabs>
        <w:contextualSpacing/>
        <w:jc w:val="both"/>
        <w:rPr>
          <w:sz w:val="28"/>
          <w:szCs w:val="28"/>
          <w:lang w:val="kk-KZ"/>
        </w:rPr>
      </w:pPr>
      <w:r>
        <w:rPr>
          <w:sz w:val="28"/>
          <w:szCs w:val="28"/>
          <w:lang w:val="kk-KZ"/>
        </w:rPr>
        <w:tab/>
        <w:t>4</w:t>
      </w:r>
      <w:r w:rsidRPr="00E346BB">
        <w:rPr>
          <w:sz w:val="28"/>
          <w:szCs w:val="28"/>
          <w:lang w:val="kk-KZ"/>
        </w:rPr>
        <w:t xml:space="preserve">. </w:t>
      </w:r>
      <w:r w:rsidRPr="00DE3338">
        <w:rPr>
          <w:sz w:val="28"/>
          <w:szCs w:val="28"/>
          <w:lang w:val="kk-KZ"/>
        </w:rPr>
        <w:t>Осы бұйрық алғашқы ресми жарияланған күнінен кейін қолданысқа енгізіледі.</w:t>
      </w:r>
    </w:p>
    <w:p w:rsidRDefault="00AE74BA" w:rsidP="00AE74BA" w:rsidR="00AE74BA">
      <w:pPr>
        <w:tabs>
          <w:tab w:pos="0" w:val="left"/>
          <w:tab w:pos="709" w:val="left"/>
        </w:tabs>
        <w:contextualSpacing/>
        <w:jc w:val="both"/>
        <w:rPr>
          <w:b/>
          <w:sz w:val="28"/>
          <w:szCs w:val="28"/>
          <w:lang w:val="kk-KZ"/>
        </w:rPr>
      </w:pPr>
    </w:p>
    <w:p w:rsidRDefault="00664475" w:rsidP="00AE74BA" w:rsidR="00664475" w:rsidRPr="00B17059">
      <w:pPr>
        <w:tabs>
          <w:tab w:pos="0" w:val="left"/>
          <w:tab w:pos="709" w:val="left"/>
        </w:tabs>
        <w:contextualSpacing/>
        <w:jc w:val="both"/>
        <w:rPr>
          <w:b/>
          <w:sz w:val="28"/>
          <w:szCs w:val="28"/>
          <w:lang w:val="kk-KZ"/>
        </w:rPr>
      </w:pPr>
    </w:p>
    <w:p w:rsidRDefault="00642211" w:rsidP="00934587" w:rsidR="00642211" w:rsidRPr="00664475">
      <w:pPr>
        <w:rPr>
          <w:color w:val="3399FF"/>
          <w:sz w:val="2"/>
        </w:rPr>
      </w:pPr>
      <w:bookmarkStart w:name="_GoBack" w:id="0"/>
      <w:bookmarkEnd w:id="0"/>
    </w:p>
    <w:tbl>
      <w:tblPr>
        <w:tblStyle w:val="a9"/>
        <w:tblW w:type="dxa" w:w="8930"/>
        <w:tblInd w:type="dxa" w:w="817"/>
        <w:tblBorders>
          <w:top w:space="0" w:sz="0" w:color="auto" w:val="none"/>
          <w:left w:space="0" w:sz="0" w:color="auto" w:val="none"/>
          <w:bottom w:space="0" w:sz="0" w:color="auto" w:val="none"/>
          <w:right w:space="0" w:sz="0" w:color="auto" w:val="none"/>
          <w:insideH w:space="0" w:sz="0" w:color="auto" w:val="none"/>
          <w:insideV w:space="0" w:sz="0" w:color="auto" w:val="none"/>
        </w:tblBorders>
        <w:tblLook w:val="04A0" w:noVBand="1" w:noHBand="0" w:lastColumn="0" w:firstColumn="1" w:lastRow="0" w:firstRow="1"/>
      </w:tblPr>
      <w:tblGrid>
        <w:gridCol w:w="3652"/>
        <w:gridCol w:w="2126"/>
        <w:gridCol w:w="3152"/>
      </w:tblGrid>
      <w:tr w:rsidTr="008858D2" w:rsidR="00C866DF" w:rsidRPr="00C866DF">
        <w:tc>
          <w:tcPr>
            <w:tcW w:type="dxa" w:w="3652"/>
            <w:hideMark/>
          </w:tcPr>
          <w:p>
            <w:r>
              <w:rPr>
                <w:b w:val="true"/>
                <w:sz w:val="28"/>
              </w:rPr>
              <w:t>Қазақстан Республикасының Білім және ғылым министрі</w:t>
            </w:r>
          </w:p>
        </w:tc>
        <w:tc>
          <w:tcPr>
            <w:tcW w:type="dxa" w:w="2126"/>
          </w:tcPr>
          <w:p>
            <w:r>
              <w:rPr>
                <w:b w:val="true"/>
                <w:sz w:val="28"/>
              </w:rPr>
              <w:t/>
            </w:r>
          </w:p>
        </w:tc>
        <w:tc>
          <w:tcPr>
            <w:tcW w:type="dxa" w:w="3152"/>
            <w:hideMark/>
          </w:tcPr>
          <w:p>
            <w:r>
              <w:rPr>
                <w:b w:val="true"/>
                <w:sz w:val="28"/>
              </w:rPr>
              <w:t>А. Аймагамбетов</w:t>
            </w:r>
          </w:p>
        </w:tc>
      </w:tr>
    </w:tbl>
    <w:p w:rsidRDefault="00642211" w:rsidP="006340C9" w:rsidR="00642211" w:rsidRPr="008858D2">
      <w:pPr>
        <w:overflowPunct/>
        <w:autoSpaceDE/>
        <w:autoSpaceDN/>
        <w:adjustRightInd/>
        <w:rPr>
          <w:lang w:val="kk-KZ"/>
        </w:rPr>
      </w:pPr>
    </w:p>
    <w:p>
      <w:pPr>
        <w:spacing w:after="0"/>
      </w:pPr>
    </w:p>
    <w:p>
      <w:pPr>
        <w:jc w:val="left"/>
      </w:pPr>
      <w:r>
        <w:rPr>
          <w:rFonts w:ascii="Times New Roman"/>
          <w:sz w:val="20"/>
          <w:u w:val="single"/>
        </w:rPr>
        <w:t>Қазақстан Республикасының Әділет министрлігі</w:t>
      </w:r>
    </w:p>
    <w:p>
      <w:pPr>
        <w:jc w:val="left"/>
      </w:pPr>
      <w:r>
        <w:rPr>
          <w:rFonts w:ascii="Times New Roman"/>
          <w:sz w:val="20"/>
          <w:u w:val="single"/>
        </w:rPr>
        <w:t>________ облысының/қаласының Әділет департаменті</w:t>
      </w:r>
    </w:p>
    <w:p>
      <w:pPr>
        <w:jc w:val="left"/>
      </w:pPr>
      <w:r>
        <w:rPr>
          <w:rFonts w:ascii="Times New Roman"/>
          <w:sz w:val="20"/>
          <w:u w:val="single"/>
        </w:rPr>
        <w:t>Нормативтік құқықтық акті 30.10.2020</w:t>
      </w:r>
    </w:p>
    <w:p>
      <w:pPr>
        <w:jc w:val="left"/>
      </w:pPr>
      <w:r>
        <w:rPr>
          <w:rFonts w:ascii="Times New Roman"/>
          <w:sz w:val="20"/>
          <w:u w:val="single"/>
        </w:rPr>
        <w:t>Нормативтік құқықтық актілерді мемлекеттік</w:t>
      </w:r>
    </w:p>
    <w:p>
      <w:pPr>
        <w:jc w:val="left"/>
      </w:pPr>
      <w:r>
        <w:rPr>
          <w:rFonts w:ascii="Times New Roman"/>
          <w:sz w:val="20"/>
          <w:u w:val="single"/>
        </w:rPr>
        <w:t>тіркеудің тізіліміне № 21548 болып енгізілді</w:t>
      </w:r>
    </w:p>
    <w:p>
      <w:pPr>
        <w:spacing w:after="0"/>
      </w:pPr>
    </w:p>
    <w:p>
      <w:pPr>
        <w:jc w:val="left"/>
      </w:pPr>
      <w:r>
        <w:rPr>
          <w:rFonts w:ascii="Times New Roman"/>
          <w:sz w:val="20"/>
          <w:u w:val="single"/>
        </w:rPr>
        <w:t>Результаты согласования</w:t>
      </w:r>
    </w:p>
    <w:p>
      <w:pPr>
        <w:jc w:val="left"/>
      </w:pPr>
      <w:r>
        <w:rPr>
          <w:rFonts w:ascii="Times New Roman"/>
          <w:sz w:val="20"/>
        </w:rPr>
        <w:t>Министерство образования и науки РК - Заместитель директора Тимур Владимирович Давлет, 27.10.2020 19:33:27, положительный результат проверки ЭЦП</w:t>
      </w:r>
    </w:p>
    <w:p>
      <w:pPr>
        <w:jc w:val="left"/>
      </w:pPr>
      <w:r>
        <w:rPr>
          <w:rFonts w:ascii="Times New Roman"/>
          <w:sz w:val="20"/>
        </w:rPr>
        <w:t>Министерство юстиции РК - Вице-министр Наталья Виссарионовна Пан, 29.10.2020 18:51:00, положительный результат проверки ЭЦП</w:t>
      </w:r>
    </w:p>
    <w:p>
      <w:pPr>
        <w:jc w:val="left"/>
      </w:pPr>
      <w:r>
        <w:rPr>
          <w:rFonts w:ascii="Times New Roman"/>
          <w:sz w:val="20"/>
          <w:u w:val="single"/>
        </w:rPr>
        <w:t>Результаты подписания</w:t>
      </w:r>
    </w:p>
    <w:p>
      <w:pPr>
        <w:jc w:val="left"/>
      </w:pPr>
      <w:r>
        <w:rPr>
          <w:rFonts w:ascii="Times New Roman"/>
          <w:sz w:val="20"/>
        </w:rPr>
        <w:t>ҚР Білім және ғылым министрлігі - Қазақстан Республикасының Білім және ғылым министрі А. Аймагамбетов, 30.10.2020 09:08:27, положительный результат проверки ЭЦП</w:t>
      </w:r>
    </w:p>
    <w:sectPr w:rsidSect="00642211" w:rsidR="00642211" w:rsidRPr="008858D2">
      <w:headerReference w:type="even" r:id="rId8"/>
      <w:headerReference w:type="default" r:id="rId9"/>
      <w:headerReference w:type="first" r:id="rId10"/>
      <w:footerReference w:type="first" r:id="rId13"/>
      <w:footerReference w:type="default" r:id="rId14"/>
      <w:pgSz w:h="16838" w:w="11906"/>
      <w:pgMar w:gutter="0" w:footer="709" w:header="851" w:left="1418" w:bottom="993" w:right="849" w:top="1134"/>
      <w:cols w:space="708"/>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21548 болып енгізілді</w:t>
    </w:r>
  </w:p>
  <w:p>
    <w:pPr>
      <w:spacing w:after="0" w:before="0"/>
      <w:jc w:val="center"/>
    </w:pPr>
    <w:r>
      <w:t>ИС «ИПГО». Копия электронного документа. Дата  02.11.2020.</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02.11.2020.</w:t>
    </w:r>
  </w:p>
</w:ftr>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580" w:rsidRDefault="00742580">
      <w:r>
        <w:separator/>
      </w:r>
    </w:p>
  </w:endnote>
  <w:endnote w:type="continuationSeparator" w:id="0">
    <w:p w:rsidR="00742580" w:rsidRDefault="0074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580" w:rsidRDefault="00742580">
      <w:r>
        <w:separator/>
      </w:r>
    </w:p>
  </w:footnote>
  <w:footnote w:type="continuationSeparator" w:id="0">
    <w:p w:rsidR="00742580" w:rsidRDefault="00742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64475">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AE74BA">
          <w:pPr>
            <w:spacing w:line="288" w:lineRule="auto"/>
            <w:ind w:right="459"/>
            <w:jc w:val="center"/>
            <w:rPr>
              <w:b/>
              <w:color w:val="3A7298"/>
              <w:sz w:val="32"/>
              <w:szCs w:val="32"/>
              <w:lang w:val="kk-KZ"/>
            </w:rPr>
          </w:pPr>
          <w:r w:rsidRPr="00B12C86">
            <w:rPr>
              <w:b/>
              <w:bCs/>
              <w:color w:val="3399FF"/>
            </w:rPr>
            <w:t xml:space="preserve">ҚАЗАҚСТАН РЕСПУБЛИКАСЫ </w:t>
          </w:r>
          <w:r w:rsidR="00AE74BA">
            <w:rPr>
              <w:b/>
              <w:bCs/>
              <w:color w:val="3399FF"/>
              <w:lang w:val="kk-KZ"/>
            </w:rPr>
            <w:t>БІЛІМ ЖӘНЕ ҒЫЛЫМ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AE74BA" w:rsidRDefault="00B12C86" w:rsidP="00AE74BA">
          <w:pPr>
            <w:spacing w:line="288" w:lineRule="auto"/>
            <w:jc w:val="center"/>
            <w:rPr>
              <w:b/>
              <w:bCs/>
              <w:color w:val="3399FF"/>
              <w:lang w:val="kk-KZ"/>
            </w:rPr>
          </w:pPr>
          <w:r w:rsidRPr="00B12C86">
            <w:rPr>
              <w:b/>
              <w:bCs/>
              <w:color w:val="3399FF"/>
              <w:lang w:val="kk-KZ"/>
            </w:rPr>
            <w:t xml:space="preserve">МИНИСТЕРСТВО </w:t>
          </w:r>
        </w:p>
        <w:p w:rsidR="00AE74BA" w:rsidRDefault="00AE74BA" w:rsidP="00AE74BA">
          <w:pPr>
            <w:spacing w:line="288" w:lineRule="auto"/>
            <w:jc w:val="center"/>
            <w:rPr>
              <w:b/>
              <w:bCs/>
              <w:color w:val="3399FF"/>
              <w:lang w:val="kk-KZ"/>
            </w:rPr>
          </w:pPr>
          <w:r>
            <w:rPr>
              <w:b/>
              <w:bCs/>
              <w:color w:val="3399FF"/>
              <w:lang w:val="kk-KZ"/>
            </w:rPr>
            <w:t>ОБРАЗОВАНИЯ И НАУКИ</w:t>
          </w:r>
        </w:p>
        <w:p w:rsidR="004B400D" w:rsidRPr="00D100F6" w:rsidRDefault="00B12C86" w:rsidP="00AE74BA">
          <w:pPr>
            <w:spacing w:line="288" w:lineRule="auto"/>
            <w:jc w:val="center"/>
            <w:rPr>
              <w:b/>
              <w:color w:val="3A7298"/>
              <w:sz w:val="29"/>
              <w:szCs w:val="29"/>
              <w:lang w:val="kk-KZ"/>
            </w:rPr>
          </w:pPr>
          <w:r w:rsidRPr="00B12C86">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4B6D21">
      <w:rPr>
        <w:b/>
        <w:color w:val="3399FF"/>
        <w:sz w:val="22"/>
        <w:szCs w:val="22"/>
        <w:lang w:val="kk-KZ"/>
      </w:rPr>
      <w:t>2020 жылғы 30 қазаны</w:t>
    </w:r>
    <w:r w:rsidR="004B6D21">
      <w:rPr>
        <w:color w:val="3A7298"/>
        <w:sz w:val="22"/>
        <w:szCs w:val="22"/>
        <w:lang w:val="kk-KZ"/>
      </w:rPr>
      <w:t/>
    </w:r>
    <w:r w:rsidR="006340C9" w:rsidRPr="0087566C">
      <w:rPr>
        <w:b/>
        <w:color w:val="3399FF"/>
        <w:sz w:val="22"/>
        <w:szCs w:val="22"/>
      </w:rPr>
      <w:t xml:space="preserve"/>
    </w:r>
    <w:r w:rsidR="006340C9" w:rsidRPr="0087566C">
      <w:rPr>
        <w:b/>
        <w:color w:val="3399FF"/>
        <w:sz w:val="22"/>
        <w:szCs w:val="22"/>
        <w:lang w:val="kk-KZ"/>
      </w:rPr>
      <w:t/>
    </w:r>
    <w:r w:rsidR="006340C9">
      <w:rPr>
        <w:b/>
        <w:color w:val="3399FF"/>
        <w:sz w:val="22"/>
        <w:szCs w:val="22"/>
        <w:lang w:val="kk-KZ"/>
      </w:rPr>
      <w:t xml:space="preserve">                                                                    </w:t>
    </w:r>
    <w:r w:rsidR="006340C9" w:rsidRPr="0087566C">
      <w:rPr>
        <w:b/>
        <w:bCs/>
        <w:color w:val="3399FF"/>
        <w:sz w:val="22"/>
        <w:szCs w:val="22"/>
      </w:rPr>
      <w:t xml:space="preserve">№ 466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grammar="clean" w:spelling="clean"/>
  <w:stylePaneFormatFilter w:val="3F01"/>
  <w:defaultTabStop w:val="708"/>
  <w:characterSpacingControl w:val="doNotCompress"/>
  <w:hdrShapeDefaults>
    <o:shapedefaults v:ext="edit" spidmax="2049"/>
  </w:hdrShapeDefaults>
  <w:footnotePr>
    <w:footnote w:id="-1"/>
    <w:footnote w:id="0"/>
  </w:footnotePr>
  <w:endnotePr>
    <w:endnote w:id="-1"/>
    <w:endnote w:id="0"/>
  </w:endnotePr>
  <w:compa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A47D62"/>
    <w:rsid w:val="0002773D"/>
    <w:rsid w:val="00073119"/>
    <w:rsid w:val="000870F9"/>
    <w:rsid w:val="000922AA"/>
    <w:rsid w:val="000D4DAC"/>
    <w:rsid w:val="000F48E7"/>
    <w:rsid w:val="001319EE"/>
    <w:rsid w:val="00143292"/>
    <w:rsid w:val="001763DE"/>
    <w:rsid w:val="001A1881"/>
    <w:rsid w:val="001B61C1"/>
    <w:rsid w:val="001F4925"/>
    <w:rsid w:val="001F64CB"/>
    <w:rsid w:val="002000F4"/>
    <w:rsid w:val="0022101F"/>
    <w:rsid w:val="0023374B"/>
    <w:rsid w:val="00251F3F"/>
    <w:rsid w:val="002A394A"/>
    <w:rsid w:val="002F11B1"/>
    <w:rsid w:val="00341898"/>
    <w:rsid w:val="00364E0B"/>
    <w:rsid w:val="003F241E"/>
    <w:rsid w:val="00423754"/>
    <w:rsid w:val="00430E89"/>
    <w:rsid w:val="004726FE"/>
    <w:rsid w:val="00486F3C"/>
    <w:rsid w:val="0049623C"/>
    <w:rsid w:val="004B400D"/>
    <w:rsid w:val="004B6D21"/>
    <w:rsid w:val="004C34B8"/>
    <w:rsid w:val="004E49BE"/>
    <w:rsid w:val="004F3375"/>
    <w:rsid w:val="005C5F30"/>
    <w:rsid w:val="005F582C"/>
    <w:rsid w:val="006340C9"/>
    <w:rsid w:val="00634378"/>
    <w:rsid w:val="00642211"/>
    <w:rsid w:val="00664475"/>
    <w:rsid w:val="0067240F"/>
    <w:rsid w:val="006B0963"/>
    <w:rsid w:val="006B6938"/>
    <w:rsid w:val="007006E3"/>
    <w:rsid w:val="007111E8"/>
    <w:rsid w:val="00720FC6"/>
    <w:rsid w:val="00731B2A"/>
    <w:rsid w:val="00740441"/>
    <w:rsid w:val="00742580"/>
    <w:rsid w:val="007702A5"/>
    <w:rsid w:val="007767CD"/>
    <w:rsid w:val="00782A16"/>
    <w:rsid w:val="007E588D"/>
    <w:rsid w:val="0081000A"/>
    <w:rsid w:val="008436CA"/>
    <w:rsid w:val="00866964"/>
    <w:rsid w:val="00867FA4"/>
    <w:rsid w:val="008858D2"/>
    <w:rsid w:val="00892E1E"/>
    <w:rsid w:val="009139A9"/>
    <w:rsid w:val="00914138"/>
    <w:rsid w:val="00915A4B"/>
    <w:rsid w:val="00934587"/>
    <w:rsid w:val="0094547D"/>
    <w:rsid w:val="00965DB2"/>
    <w:rsid w:val="009924CE"/>
    <w:rsid w:val="009B69F4"/>
    <w:rsid w:val="009C4FD7"/>
    <w:rsid w:val="00A10052"/>
    <w:rsid w:val="00A17FE7"/>
    <w:rsid w:val="00A338BC"/>
    <w:rsid w:val="00A47D62"/>
    <w:rsid w:val="00AA225A"/>
    <w:rsid w:val="00AC76FB"/>
    <w:rsid w:val="00AE74BA"/>
    <w:rsid w:val="00B12C86"/>
    <w:rsid w:val="00B2298B"/>
    <w:rsid w:val="00B5615F"/>
    <w:rsid w:val="00B841B2"/>
    <w:rsid w:val="00B86340"/>
    <w:rsid w:val="00BE3CFA"/>
    <w:rsid w:val="00BE78CA"/>
    <w:rsid w:val="00C33D18"/>
    <w:rsid w:val="00C44E63"/>
    <w:rsid w:val="00C723BA"/>
    <w:rsid w:val="00C7780A"/>
    <w:rsid w:val="00C866DF"/>
    <w:rsid w:val="00CA1875"/>
    <w:rsid w:val="00CC7D90"/>
    <w:rsid w:val="00CD3C51"/>
    <w:rsid w:val="00CE6A1B"/>
    <w:rsid w:val="00D03D0C"/>
    <w:rsid w:val="00D11982"/>
    <w:rsid w:val="00D14F06"/>
    <w:rsid w:val="00DD35CD"/>
    <w:rsid w:val="00E43190"/>
    <w:rsid w:val="00E57A5B"/>
    <w:rsid w:val="00E866E0"/>
    <w:rsid w:val="00EB54A3"/>
    <w:rsid w:val="00EC3C11"/>
    <w:rsid w:val="00ED617A"/>
    <w:rsid w:val="00EE1A39"/>
    <w:rsid w:val="00EE69B8"/>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followedHyperlink="followedHyperlink" w:hyperlink="hyperlink" w:accent6="accent6" w:accent5="accent5" w:accent4="accent4" w:accent3="accent3" w:accent2="accent2" w:accent1="accent1" w:t2="dark2" w:bg2="light2" w:t1="dark1" w:bg1="light1"/>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AE74BA"/>
    <w:rPr>
      <w:rFonts w:ascii="Tahoma" w:hAnsi="Tahoma" w:cs="Tahoma"/>
      <w:sz w:val="16"/>
      <w:szCs w:val="16"/>
    </w:rPr>
  </w:style>
  <w:style w:type="character" w:customStyle="1" w:styleId="af8">
    <w:name w:val="Текст выноски Знак"/>
    <w:basedOn w:val="a0"/>
    <w:link w:val="af7"/>
    <w:semiHidden/>
    <w:rsid w:val="00AE74BA"/>
    <w:rPr>
      <w:rFonts w:ascii="Tahoma" w:hAnsi="Tahoma" w:cs="Tahoma"/>
      <w:sz w:val="16"/>
      <w:szCs w:val="16"/>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0" w:defUnhideWhenUsed="1">
    <w:lsdException w:name="Normal" w:qFormat="1" w:semiHidden="0" w:unhideWhenUsed="0"/>
    <w:lsdException w:name="heading 1" w:qFormat="1" w:semiHidden="0" w:unhideWhenUsed="0"/>
    <w:lsdException w:name="heading 2" w:qFormat="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qFormat="1" w:semiHidden="0" w:unhideWhenUsed="0"/>
    <w:lsdException w:name="Subtitle" w:qFormat="1" w:semiHidden="0" w:unhideWhenUsed="0"/>
    <w:lsdException w:name="Salutation" w:semiHidden="0" w:unhideWhenUsed="0"/>
    <w:lsdException w:name="Date" w:semiHidden="0" w:unhideWhenUsed="0"/>
    <w:lsdException w:name="Body Text First Indent" w:semiHidden="0" w:unhideWhenUsed="0"/>
    <w:lsdException w:name="Strong" w:qFormat="1" w:semiHidden="0" w:unhideWhenUsed="0"/>
    <w:lsdException w:name="Emphasis" w:qFormat="1" w:semiHidden="0" w:unhideWhenUsed="0"/>
    <w:lsdException w:name="Table Grid" w:semiHidden="0" w:unhideWhenUsed="0"/>
    <w:lsdException w:name="Placeholder Text" w:uiPriority="99"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A47D62"/>
    <w:pPr>
      <w:overflowPunct w:val="0"/>
      <w:autoSpaceDE w:val="0"/>
      <w:autoSpaceDN w:val="0"/>
      <w:adjustRightInd w:val="0"/>
    </w:pPr>
  </w:style>
  <w:style w:styleId="2" w:type="paragraph">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Знак"/>
    <w:basedOn w:val="a"/>
    <w:autoRedefine/>
    <w:rsid w:val="00A47D62"/>
    <w:pPr>
      <w:overflowPunct/>
      <w:autoSpaceDE/>
      <w:autoSpaceDN/>
      <w:adjustRightInd/>
      <w:spacing w:after="160" w:line="240" w:lineRule="exact"/>
    </w:pPr>
    <w:rPr>
      <w:rFonts w:eastAsia="SimSun"/>
      <w:b/>
      <w:sz w:val="28"/>
      <w:szCs w:val="24"/>
      <w:lang w:eastAsia="en-US" w:val="en-US"/>
    </w:rPr>
  </w:style>
  <w:style w:styleId="a4" w:type="paragraph">
    <w:name w:val="Body Text Indent"/>
    <w:basedOn w:val="a"/>
    <w:rsid w:val="00A47D62"/>
    <w:pPr>
      <w:overflowPunct/>
      <w:autoSpaceDE/>
      <w:autoSpaceDN/>
      <w:adjustRightInd/>
      <w:ind w:firstLine="1122"/>
      <w:jc w:val="both"/>
    </w:pPr>
    <w:rPr>
      <w:sz w:val="24"/>
      <w:szCs w:val="24"/>
      <w:lang w:val="kk-KZ"/>
    </w:rPr>
  </w:style>
  <w:style w:styleId="a5" w:type="paragraph">
    <w:name w:val="Title"/>
    <w:basedOn w:val="a"/>
    <w:qFormat/>
    <w:rsid w:val="00A47D62"/>
    <w:pPr>
      <w:overflowPunct/>
      <w:autoSpaceDE/>
      <w:autoSpaceDN/>
      <w:adjustRightInd/>
      <w:jc w:val="center"/>
    </w:pPr>
    <w:rPr>
      <w:sz w:val="28"/>
      <w:szCs w:val="24"/>
    </w:rPr>
  </w:style>
  <w:style w:styleId="a6" w:type="paragraph">
    <w:name w:val="Subtitle"/>
    <w:basedOn w:val="a"/>
    <w:link w:val="a7"/>
    <w:qFormat/>
    <w:rsid w:val="00A47D62"/>
    <w:pPr>
      <w:overflowPunct/>
      <w:autoSpaceDE/>
      <w:autoSpaceDN/>
      <w:adjustRightInd/>
      <w:ind w:firstLine="709"/>
      <w:jc w:val="both"/>
    </w:pPr>
    <w:rPr>
      <w:sz w:val="28"/>
      <w:szCs w:val="24"/>
    </w:rPr>
  </w:style>
  <w:style w:styleId="a8" w:type="paragraph">
    <w:name w:val="No Spacing"/>
    <w:qFormat/>
    <w:rsid w:val="00A47D62"/>
    <w:rPr>
      <w:sz w:val="24"/>
      <w:szCs w:val="24"/>
    </w:rPr>
  </w:style>
  <w:style w:customStyle="1" w:styleId="015" w:type="paragraph">
    <w:name w:val="Стиль Слева:  0 см Выступ:  15 см"/>
    <w:basedOn w:val="a"/>
    <w:rsid w:val="00A47D62"/>
    <w:pPr>
      <w:widowControl w:val="0"/>
      <w:overflowPunct/>
      <w:autoSpaceDE/>
      <w:autoSpaceDN/>
      <w:adjustRightInd/>
      <w:spacing w:before="120"/>
      <w:ind w:hanging="851" w:left="851"/>
      <w:jc w:val="both"/>
    </w:pPr>
    <w:rPr>
      <w:rFonts w:ascii="Arial" w:hAnsi="Arial"/>
      <w:snapToGrid w:val="0"/>
      <w:sz w:val="24"/>
    </w:rPr>
  </w:style>
  <w:style w:customStyle="1" w:styleId="a7" w:type="character">
    <w:name w:val="Подзаголовок Знак"/>
    <w:link w:val="a6"/>
    <w:rsid w:val="00A47D62"/>
    <w:rPr>
      <w:sz w:val="28"/>
      <w:szCs w:val="24"/>
      <w:lang w:bidi="ar-SA" w:eastAsia="ru-RU" w:val="ru-RU"/>
    </w:rPr>
  </w:style>
  <w:style w:styleId="a9" w:type="table">
    <w:name w:val="Table Grid"/>
    <w:basedOn w:val="a1"/>
    <w:rsid w:val="00A47D62"/>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a" w:type="paragraph">
    <w:name w:val="header"/>
    <w:basedOn w:val="a"/>
    <w:rsid w:val="00A47D62"/>
    <w:pPr>
      <w:tabs>
        <w:tab w:pos="4677" w:val="center"/>
        <w:tab w:pos="9355" w:val="right"/>
      </w:tabs>
      <w:suppressAutoHyphens/>
      <w:overflowPunct/>
      <w:autoSpaceDE/>
      <w:autoSpaceDN/>
      <w:adjustRightInd/>
    </w:pPr>
    <w:rPr>
      <w:sz w:val="24"/>
      <w:szCs w:val="24"/>
      <w:lang w:eastAsia="ar-SA"/>
    </w:rPr>
  </w:style>
  <w:style w:customStyle="1" w:styleId="s0" w:type="character">
    <w:name w:val="s0"/>
    <w:rsid w:val="000D4DAC"/>
    <w:rPr>
      <w:rFonts w:ascii="Times New Roman" w:cs="Times New Roman" w:hAnsi="Times New Roman" w:hint="default"/>
      <w:b w:val="0"/>
      <w:bCs w:val="0"/>
      <w:i w:val="0"/>
      <w:iCs w:val="0"/>
      <w:strike w:val="0"/>
      <w:dstrike w:val="0"/>
      <w:color w:val="000000"/>
      <w:sz w:val="20"/>
      <w:szCs w:val="20"/>
      <w:u w:val="none"/>
      <w:effect w:val="none"/>
    </w:rPr>
  </w:style>
  <w:style w:customStyle="1" w:styleId="1" w:type="paragraph">
    <w:name w:val="Знак Знак Знак1 Знак"/>
    <w:basedOn w:val="a"/>
    <w:autoRedefine/>
    <w:rsid w:val="000D4DAC"/>
    <w:pPr>
      <w:overflowPunct/>
      <w:autoSpaceDE/>
      <w:autoSpaceDN/>
      <w:adjustRightInd/>
      <w:spacing w:after="160" w:line="240" w:lineRule="exact"/>
    </w:pPr>
    <w:rPr>
      <w:sz w:val="28"/>
      <w:lang w:eastAsia="en-US" w:val="en-US"/>
    </w:rPr>
  </w:style>
  <w:style w:customStyle="1" w:styleId="ab" w:type="paragraph">
    <w:name w:val="Знак"/>
    <w:basedOn w:val="a"/>
    <w:autoRedefine/>
    <w:rsid w:val="001763DE"/>
    <w:pPr>
      <w:overflowPunct/>
      <w:autoSpaceDE/>
      <w:autoSpaceDN/>
      <w:adjustRightInd/>
      <w:spacing w:after="160" w:line="240" w:lineRule="exact"/>
    </w:pPr>
    <w:rPr>
      <w:rFonts w:eastAsia="SimSun"/>
      <w:b/>
      <w:sz w:val="28"/>
      <w:szCs w:val="24"/>
      <w:lang w:eastAsia="en-US" w:val="en-US"/>
    </w:rPr>
  </w:style>
  <w:style w:customStyle="1" w:styleId="s1" w:type="character">
    <w:name w:val="s1"/>
    <w:rsid w:val="001763DE"/>
    <w:rPr>
      <w:rFonts w:ascii="Times New Roman" w:cs="Times New Roman" w:hAnsi="Times New Roman" w:hint="default"/>
      <w:b/>
      <w:bCs/>
      <w:i w:val="0"/>
      <w:iCs w:val="0"/>
      <w:strike w:val="0"/>
      <w:dstrike w:val="0"/>
      <w:color w:val="000000"/>
      <w:sz w:val="20"/>
      <w:szCs w:val="20"/>
      <w:u w:val="none"/>
      <w:effect w:val="none"/>
    </w:rPr>
  </w:style>
  <w:style w:styleId="20" w:type="paragraph">
    <w:name w:val="Body Text Indent 2"/>
    <w:basedOn w:val="a"/>
    <w:rsid w:val="001763DE"/>
    <w:pPr>
      <w:spacing w:after="120" w:line="480" w:lineRule="auto"/>
      <w:ind w:left="283"/>
    </w:pPr>
  </w:style>
  <w:style w:styleId="ac" w:type="character">
    <w:name w:val="Hyperlink"/>
    <w:rsid w:val="0023374B"/>
    <w:rPr>
      <w:rFonts w:ascii="Times New Roman" w:cs="Times New Roman" w:hAnsi="Times New Roman" w:hint="default"/>
      <w:color w:val="333399"/>
      <w:u w:val="single"/>
    </w:rPr>
  </w:style>
  <w:style w:customStyle="1" w:styleId="ad" w:type="paragraph">
    <w:name w:val="Знак Знак Знак"/>
    <w:basedOn w:val="a"/>
    <w:autoRedefine/>
    <w:rsid w:val="0023374B"/>
    <w:pPr>
      <w:overflowPunct/>
      <w:autoSpaceDE/>
      <w:autoSpaceDN/>
      <w:adjustRightInd/>
      <w:spacing w:after="160" w:line="240" w:lineRule="exact"/>
    </w:pPr>
    <w:rPr>
      <w:rFonts w:eastAsia="SimSun"/>
      <w:b/>
      <w:sz w:val="28"/>
      <w:szCs w:val="24"/>
      <w:lang w:eastAsia="en-US" w:val="en-US"/>
    </w:rPr>
  </w:style>
  <w:style w:styleId="ae" w:type="paragraph">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styleId="af" w:type="paragraph">
    <w:name w:val="Normal (Web)"/>
    <w:basedOn w:val="a"/>
    <w:rsid w:val="00364E0B"/>
    <w:pPr>
      <w:overflowPunct/>
      <w:autoSpaceDE/>
      <w:autoSpaceDN/>
      <w:adjustRightInd/>
      <w:spacing w:after="100" w:afterAutospacing="1" w:before="100" w:beforeAutospacing="1"/>
    </w:pPr>
    <w:rPr>
      <w:sz w:val="24"/>
      <w:szCs w:val="24"/>
    </w:rPr>
  </w:style>
  <w:style w:styleId="af0" w:type="character">
    <w:name w:val="page number"/>
    <w:basedOn w:val="a0"/>
    <w:rsid w:val="00BE78CA"/>
  </w:style>
  <w:style w:styleId="af1" w:type="character">
    <w:name w:val="Strong"/>
    <w:qFormat/>
    <w:rsid w:val="007111E8"/>
    <w:rPr>
      <w:b/>
      <w:bCs/>
    </w:rPr>
  </w:style>
  <w:style w:styleId="af2" w:type="paragraph">
    <w:name w:val="footer"/>
    <w:basedOn w:val="a"/>
    <w:link w:val="af3"/>
    <w:rsid w:val="004726FE"/>
    <w:pPr>
      <w:tabs>
        <w:tab w:pos="4677" w:val="center"/>
        <w:tab w:pos="9355" w:val="right"/>
      </w:tabs>
    </w:pPr>
  </w:style>
  <w:style w:customStyle="1" w:styleId="af3" w:type="character">
    <w:name w:val="Нижний колонтитул Знак"/>
    <w:basedOn w:val="a0"/>
    <w:link w:val="af2"/>
    <w:rsid w:val="004726FE"/>
  </w:style>
  <w:style w:customStyle="1" w:styleId="af4" w:type="paragraph">
    <w:name w:val="Знак"/>
    <w:basedOn w:val="a"/>
    <w:autoRedefine/>
    <w:rsid w:val="004B400D"/>
    <w:pPr>
      <w:overflowPunct/>
      <w:autoSpaceDE/>
      <w:autoSpaceDN/>
      <w:adjustRightInd/>
      <w:spacing w:after="160" w:line="240" w:lineRule="exact"/>
    </w:pPr>
    <w:rPr>
      <w:rFonts w:eastAsia="SimSun"/>
      <w:b/>
      <w:sz w:val="28"/>
      <w:szCs w:val="24"/>
      <w:lang w:eastAsia="en-US" w:val="en-US"/>
    </w:rPr>
  </w:style>
  <w:style w:customStyle="1" w:styleId="af5" w:type="paragraph">
    <w:name w:val="Знак"/>
    <w:basedOn w:val="a"/>
    <w:autoRedefine/>
    <w:rsid w:val="00934587"/>
    <w:pPr>
      <w:overflowPunct/>
      <w:autoSpaceDE/>
      <w:autoSpaceDN/>
      <w:adjustRightInd/>
      <w:spacing w:after="160" w:line="240" w:lineRule="exact"/>
    </w:pPr>
    <w:rPr>
      <w:rFonts w:eastAsia="SimSun"/>
      <w:b/>
      <w:sz w:val="28"/>
      <w:szCs w:val="24"/>
      <w:lang w:eastAsia="en-US" w:val="en-US"/>
    </w:rPr>
  </w:style>
  <w:style w:customStyle="1" w:styleId="af6" w:type="paragraph">
    <w:name w:val="Знак"/>
    <w:basedOn w:val="a"/>
    <w:autoRedefine/>
    <w:rsid w:val="001A1881"/>
    <w:pPr>
      <w:overflowPunct/>
      <w:autoSpaceDE/>
      <w:autoSpaceDN/>
      <w:adjustRightInd/>
      <w:spacing w:after="160" w:line="240" w:lineRule="exact"/>
    </w:pPr>
    <w:rPr>
      <w:rFonts w:eastAsia="SimSun"/>
      <w:b/>
      <w:sz w:val="28"/>
      <w:szCs w:val="24"/>
      <w:lang w:eastAsia="en-US" w:val="en-US"/>
    </w:rPr>
  </w:style>
  <w:style w:styleId="af7" w:type="paragraph">
    <w:name w:val="Balloon Text"/>
    <w:basedOn w:val="a"/>
    <w:link w:val="af8"/>
    <w:semiHidden/>
    <w:unhideWhenUsed/>
    <w:rsid w:val="00AE74BA"/>
    <w:rPr>
      <w:rFonts w:ascii="Tahoma" w:cs="Tahoma" w:hAnsi="Tahoma"/>
      <w:sz w:val="16"/>
      <w:szCs w:val="16"/>
    </w:rPr>
  </w:style>
  <w:style w:customStyle="1" w:styleId="af8" w:type="character">
    <w:name w:val="Текст выноски Знак"/>
    <w:basedOn w:val="a0"/>
    <w:link w:val="af7"/>
    <w:semiHidden/>
    <w:rsid w:val="00AE74BA"/>
    <w:rPr>
      <w:rFonts w:ascii="Tahoma" w:cs="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3" Type="http://schemas.openxmlformats.org/officeDocument/2006/relationships/footer" Target="cover-footer.xml"/>
    <Relationship Id="rId14" Type="http://schemas.openxmlformats.org/officeDocument/2006/relationships/footer" Target="content-footer.xml"/>
</Relationships>

</file>

<file path=word/_rels/header3.xml.rels><?xml version="1.0" encoding="UTF-8" standalone="yes"?>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2467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Акылбеков Мади Акылбекулы</lastModifiedBy>
  <dcterms:modified xsi:type="dcterms:W3CDTF">2020-10-26T05:01:00Z</dcterms:modified>
  <revision>25</revision>
  <dc:title>ЌАЗАЌСТАН</dc:title>
</coreProperties>
</file>